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18" w:rsidRDefault="00977A18" w:rsidP="00977A18">
      <w:pPr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bookmarkStart w:id="0" w:name="_GoBack"/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 сентября 2025 года в филиале №15 МУК МЦ РДК прошла акция памяти жертв Беслана «Пока вы помните - мы живы</w:t>
      </w:r>
      <w:proofErr w:type="gramStart"/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!»</w:t>
      </w:r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</w:r>
      <w:bookmarkEnd w:id="0"/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</w:t>
      </w:r>
      <w:proofErr w:type="gramEnd"/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этот день не только в Беслане, но и по всей стране вспоминают жертв террористических актов, а также сотрудников правоохранительных органов, погибших при выполнении служебного долга.</w:t>
      </w:r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В ходе теракта погибло 334 человека, среди которых 186 детей. Все фамилии и имена жертв этого чудовищного террористического акта были зачитаны вслух участниками акции.</w:t>
      </w:r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Наш общий ответ врагам общества и государства - сплочённость, согласие и стойкость.</w:t>
      </w:r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 xml:space="preserve">В мероприятии приняли участие 36 человек, обучающихся в МОУ СОШ с. </w:t>
      </w:r>
      <w:proofErr w:type="spellStart"/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Трескино</w:t>
      </w:r>
      <w:proofErr w:type="spellEnd"/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Ребята посмотрели документальный фильм о реальных событиях тех страшных сентябрьских дней.</w:t>
      </w:r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Затем было предложено 10 различных ситуаций по профилактике терроризма. Вместе с Ведущими разобрали, как нужно правильно поступать в той или иной ситуации.</w:t>
      </w:r>
      <w:r w:rsidRPr="00977A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  <w:t>В конце мероприятия ребятам раздали б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уклеты "Россия против террора"</w:t>
      </w:r>
    </w:p>
    <w:p w:rsidR="00977A18" w:rsidRDefault="00977A18" w:rsidP="00977A18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977A18" w:rsidRDefault="00977A18" w:rsidP="00977A18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977A18" w:rsidRPr="00977A18" w:rsidRDefault="00977A18" w:rsidP="00977A18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9309D1" w:rsidRDefault="00977A18">
      <w:r>
        <w:rPr>
          <w:noProof/>
          <w:lang w:eastAsia="ru-RU"/>
        </w:rPr>
        <w:drawing>
          <wp:inline distT="0" distB="0" distL="0" distR="0" wp14:anchorId="428929A5" wp14:editId="3DECDB22">
            <wp:extent cx="5457825" cy="4000500"/>
            <wp:effectExtent l="0" t="0" r="9525" b="0"/>
            <wp:docPr id="1" name="Рисунок 1" descr="https://sun9-62.userapi.com/s/v1/if2/M6y5n7SfLT2O-ERY6dCtrKa6T9Bhoy2k9u3F0Nfhd3xUOFyFKwr1EeCwLp2ZgSP3f5Wku1rmNMVgv72HU6lwV_pU.jpg?quality=95&amp;as=32x24,48x36,72x54,108x81,160x120,240x180,360x270,400x300&amp;from=bu&amp;cs=4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2.userapi.com/s/v1/if2/M6y5n7SfLT2O-ERY6dCtrKa6T9Bhoy2k9u3F0Nfhd3xUOFyFKwr1EeCwLp2ZgSP3f5Wku1rmNMVgv72HU6lwV_pU.jpg?quality=95&amp;as=32x24,48x36,72x54,108x81,160x120,240x180,360x270,400x300&amp;from=bu&amp;cs=400x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CA"/>
    <w:rsid w:val="009309D1"/>
    <w:rsid w:val="009356CA"/>
    <w:rsid w:val="0097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A550A-FEE0-419C-B25C-6C5EC246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Company>SPecialiST RePack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2025-11-06T12:29:00Z</dcterms:created>
  <dcterms:modified xsi:type="dcterms:W3CDTF">2025-11-06T12:31:00Z</dcterms:modified>
</cp:coreProperties>
</file>